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60DF" w14:textId="06F12780" w:rsidR="003A5C15" w:rsidRPr="003D6160" w:rsidRDefault="32EDFCBB" w:rsidP="003D6160">
      <w:pPr>
        <w:spacing w:after="0" w:line="240" w:lineRule="auto"/>
        <w:jc w:val="center"/>
        <w:rPr>
          <w:rFonts w:ascii="Franklin Gothic Book" w:hAnsi="Franklin Gothic Book" w:cs="Calibri"/>
          <w:b/>
          <w:bCs/>
          <w:sz w:val="22"/>
          <w:szCs w:val="22"/>
          <w:u w:val="single"/>
          <w:lang w:val="sk-SK"/>
        </w:rPr>
      </w:pPr>
      <w:r w:rsidRPr="32EDFCBB">
        <w:rPr>
          <w:rFonts w:ascii="Franklin Gothic Book" w:hAnsi="Franklin Gothic Book" w:cs="Calibri"/>
          <w:b/>
          <w:bCs/>
          <w:sz w:val="22"/>
          <w:szCs w:val="22"/>
          <w:u w:val="single"/>
          <w:lang w:val="sk-SK"/>
        </w:rPr>
        <w:t>Vyhlásenie o prístupnosti</w:t>
      </w:r>
    </w:p>
    <w:p w14:paraId="4EFEC645" w14:textId="77777777" w:rsidR="00EF5DA7" w:rsidRPr="003D6160" w:rsidRDefault="00EF5DA7" w:rsidP="003D6160">
      <w:pPr>
        <w:spacing w:after="0" w:line="240" w:lineRule="auto"/>
        <w:jc w:val="center"/>
        <w:rPr>
          <w:rFonts w:ascii="Franklin Gothic Book" w:hAnsi="Franklin Gothic Book" w:cs="Calibri"/>
          <w:b/>
          <w:bCs/>
          <w:sz w:val="22"/>
          <w:szCs w:val="22"/>
          <w:u w:val="single"/>
          <w:lang w:val="sk-SK"/>
        </w:rPr>
      </w:pPr>
    </w:p>
    <w:p w14:paraId="67DD4401" w14:textId="71ADA84D" w:rsidR="003D6160" w:rsidRPr="003C7574" w:rsidRDefault="3A97BA00" w:rsidP="3A97BA00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Spoločnosť</w:t>
      </w:r>
      <w:r w:rsidR="005A3486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:</w:t>
      </w:r>
    </w:p>
    <w:p w14:paraId="7513880C" w14:textId="77777777" w:rsidR="005A3486" w:rsidRDefault="005A3486" w:rsidP="005A3486">
      <w:pPr>
        <w:spacing w:after="0" w:line="240" w:lineRule="auto"/>
        <w:ind w:left="708" w:hanging="708"/>
        <w:rPr>
          <w:rFonts w:ascii="Franklin Gothic Book" w:hAnsi="Franklin Gothic Book" w:cs="Arial"/>
          <w:sz w:val="22"/>
          <w:szCs w:val="22"/>
          <w:lang w:val="sk-SK"/>
        </w:rPr>
      </w:pPr>
    </w:p>
    <w:p w14:paraId="32CFAC39" w14:textId="77777777" w:rsidR="00D74865" w:rsidRPr="00D74865" w:rsidRDefault="00D74865" w:rsidP="00D74865">
      <w:pPr>
        <w:spacing w:after="0" w:line="240" w:lineRule="auto"/>
        <w:ind w:left="708" w:hanging="708"/>
        <w:rPr>
          <w:rFonts w:ascii="Franklin Gothic Book" w:hAnsi="Franklin Gothic Book" w:cs="Arial"/>
          <w:b/>
          <w:sz w:val="22"/>
          <w:szCs w:val="22"/>
          <w:lang w:val="sk-SK"/>
        </w:rPr>
      </w:pPr>
      <w:r w:rsidRPr="00D74865">
        <w:rPr>
          <w:rFonts w:ascii="Franklin Gothic Book" w:hAnsi="Franklin Gothic Book" w:cs="Arial"/>
          <w:sz w:val="22"/>
          <w:szCs w:val="22"/>
          <w:lang w:val="sk-SK"/>
        </w:rPr>
        <w:t xml:space="preserve">Obchodné meno: </w:t>
      </w:r>
      <w:proofErr w:type="spellStart"/>
      <w:r w:rsidRPr="00D74865">
        <w:rPr>
          <w:rFonts w:ascii="Franklin Gothic Book" w:hAnsi="Franklin Gothic Book" w:cs="Arial"/>
          <w:sz w:val="22"/>
          <w:szCs w:val="22"/>
          <w:lang w:val="sk-SK"/>
        </w:rPr>
        <w:t>Supanext</w:t>
      </w:r>
      <w:proofErr w:type="spellEnd"/>
      <w:r w:rsidRPr="00D74865">
        <w:rPr>
          <w:rFonts w:ascii="Franklin Gothic Book" w:hAnsi="Franklin Gothic Book" w:cs="Arial"/>
          <w:sz w:val="22"/>
          <w:szCs w:val="22"/>
          <w:lang w:val="sk-SK"/>
        </w:rPr>
        <w:t xml:space="preserve"> s. r. o.</w:t>
      </w:r>
    </w:p>
    <w:p w14:paraId="640ED5AE" w14:textId="77777777" w:rsidR="00D74865" w:rsidRPr="00D74865" w:rsidRDefault="00D74865" w:rsidP="00D74865">
      <w:pPr>
        <w:spacing w:after="0" w:line="240" w:lineRule="auto"/>
        <w:ind w:left="708" w:hanging="708"/>
        <w:rPr>
          <w:rFonts w:ascii="Franklin Gothic Book" w:hAnsi="Franklin Gothic Book" w:cs="Arial"/>
          <w:sz w:val="22"/>
          <w:szCs w:val="22"/>
          <w:lang w:val="sk-SK"/>
        </w:rPr>
      </w:pPr>
      <w:r w:rsidRPr="00D74865">
        <w:rPr>
          <w:rFonts w:ascii="Franklin Gothic Book" w:hAnsi="Franklin Gothic Book" w:cs="Arial"/>
          <w:sz w:val="22"/>
          <w:szCs w:val="22"/>
          <w:lang w:val="sk-SK"/>
        </w:rPr>
        <w:t xml:space="preserve">reg.: v Obchodnom registri Okresného súdu Trnava, odd. </w:t>
      </w:r>
      <w:proofErr w:type="spellStart"/>
      <w:r w:rsidRPr="00D74865">
        <w:rPr>
          <w:rFonts w:ascii="Franklin Gothic Book" w:hAnsi="Franklin Gothic Book" w:cs="Arial"/>
          <w:sz w:val="22"/>
          <w:szCs w:val="22"/>
          <w:lang w:val="sk-SK"/>
        </w:rPr>
        <w:t>Sro</w:t>
      </w:r>
      <w:proofErr w:type="spellEnd"/>
      <w:r w:rsidRPr="00D74865">
        <w:rPr>
          <w:rFonts w:ascii="Franklin Gothic Book" w:hAnsi="Franklin Gothic Book" w:cs="Arial"/>
          <w:sz w:val="22"/>
          <w:szCs w:val="22"/>
          <w:lang w:val="sk-SK"/>
        </w:rPr>
        <w:t xml:space="preserve">, </w:t>
      </w:r>
      <w:proofErr w:type="spellStart"/>
      <w:r w:rsidRPr="00D74865">
        <w:rPr>
          <w:rFonts w:ascii="Franklin Gothic Book" w:hAnsi="Franklin Gothic Book" w:cs="Arial"/>
          <w:sz w:val="22"/>
          <w:szCs w:val="22"/>
          <w:lang w:val="sk-SK"/>
        </w:rPr>
        <w:t>vl</w:t>
      </w:r>
      <w:proofErr w:type="spellEnd"/>
      <w:r w:rsidRPr="00D74865">
        <w:rPr>
          <w:rFonts w:ascii="Franklin Gothic Book" w:hAnsi="Franklin Gothic Book" w:cs="Arial"/>
          <w:sz w:val="22"/>
          <w:szCs w:val="22"/>
          <w:lang w:val="sk-SK"/>
        </w:rPr>
        <w:t>. č. 59638/T</w:t>
      </w:r>
    </w:p>
    <w:p w14:paraId="28285F49" w14:textId="77777777" w:rsidR="00D74865" w:rsidRPr="00D74865" w:rsidRDefault="00D74865" w:rsidP="00D74865">
      <w:pPr>
        <w:spacing w:after="0" w:line="240" w:lineRule="auto"/>
        <w:ind w:left="708" w:hanging="708"/>
        <w:rPr>
          <w:rFonts w:ascii="Franklin Gothic Book" w:hAnsi="Franklin Gothic Book" w:cs="Arial"/>
          <w:sz w:val="22"/>
          <w:szCs w:val="22"/>
          <w:lang w:val="sk-SK"/>
        </w:rPr>
      </w:pPr>
      <w:r w:rsidRPr="00D74865">
        <w:rPr>
          <w:rFonts w:ascii="Franklin Gothic Book" w:hAnsi="Franklin Gothic Book" w:cs="Arial"/>
          <w:sz w:val="22"/>
          <w:szCs w:val="22"/>
          <w:lang w:val="sk-SK"/>
        </w:rPr>
        <w:t xml:space="preserve">Sídlo: Ulica Jozefa </w:t>
      </w:r>
      <w:proofErr w:type="spellStart"/>
      <w:r w:rsidRPr="00D74865">
        <w:rPr>
          <w:rFonts w:ascii="Franklin Gothic Book" w:hAnsi="Franklin Gothic Book" w:cs="Arial"/>
          <w:sz w:val="22"/>
          <w:szCs w:val="22"/>
          <w:lang w:val="sk-SK"/>
        </w:rPr>
        <w:t>Adamca</w:t>
      </w:r>
      <w:proofErr w:type="spellEnd"/>
      <w:r w:rsidRPr="00D74865">
        <w:rPr>
          <w:rFonts w:ascii="Franklin Gothic Book" w:hAnsi="Franklin Gothic Book" w:cs="Arial"/>
          <w:sz w:val="22"/>
          <w:szCs w:val="22"/>
          <w:lang w:val="sk-SK"/>
        </w:rPr>
        <w:t xml:space="preserve"> 9983/24, Trnava 917 01 </w:t>
      </w:r>
    </w:p>
    <w:p w14:paraId="2FDC3CA7" w14:textId="77777777" w:rsidR="00D74865" w:rsidRPr="00D74865" w:rsidRDefault="00D74865" w:rsidP="00D74865">
      <w:pPr>
        <w:spacing w:after="0" w:line="240" w:lineRule="auto"/>
        <w:ind w:left="708" w:hanging="708"/>
        <w:rPr>
          <w:rFonts w:ascii="Franklin Gothic Book" w:hAnsi="Franklin Gothic Book" w:cs="Arial"/>
          <w:sz w:val="22"/>
          <w:szCs w:val="22"/>
          <w:lang w:val="sk-SK"/>
        </w:rPr>
      </w:pPr>
      <w:r w:rsidRPr="00D74865">
        <w:rPr>
          <w:rFonts w:ascii="Franklin Gothic Book" w:hAnsi="Franklin Gothic Book" w:cs="Arial"/>
          <w:sz w:val="22"/>
          <w:szCs w:val="22"/>
          <w:lang w:val="sk-SK"/>
        </w:rPr>
        <w:t>IČO: 56 974 485</w:t>
      </w:r>
    </w:p>
    <w:p w14:paraId="2F0F90EF" w14:textId="77777777" w:rsidR="00D74865" w:rsidRPr="00D74865" w:rsidRDefault="00D74865" w:rsidP="00D74865">
      <w:pPr>
        <w:spacing w:after="0" w:line="240" w:lineRule="auto"/>
        <w:ind w:left="708" w:hanging="708"/>
        <w:rPr>
          <w:rFonts w:ascii="Franklin Gothic Book" w:hAnsi="Franklin Gothic Book" w:cs="Arial"/>
          <w:sz w:val="22"/>
          <w:szCs w:val="22"/>
          <w:lang w:val="sk-SK"/>
        </w:rPr>
      </w:pPr>
      <w:r w:rsidRPr="00D74865">
        <w:rPr>
          <w:rFonts w:ascii="Franklin Gothic Book" w:hAnsi="Franklin Gothic Book" w:cs="Arial"/>
          <w:sz w:val="22"/>
          <w:szCs w:val="22"/>
          <w:lang w:val="sk-SK"/>
        </w:rPr>
        <w:t>DIČ: 2122519377</w:t>
      </w:r>
    </w:p>
    <w:p w14:paraId="0337F87F" w14:textId="77777777" w:rsidR="00D74865" w:rsidRPr="00D74865" w:rsidRDefault="00D74865" w:rsidP="00D74865">
      <w:pPr>
        <w:spacing w:after="0" w:line="240" w:lineRule="auto"/>
        <w:ind w:left="708" w:hanging="708"/>
        <w:rPr>
          <w:rFonts w:ascii="Franklin Gothic Book" w:hAnsi="Franklin Gothic Book" w:cs="Arial"/>
          <w:sz w:val="22"/>
          <w:szCs w:val="22"/>
          <w:lang w:val="sk-SK"/>
        </w:rPr>
      </w:pPr>
      <w:r w:rsidRPr="00D74865">
        <w:rPr>
          <w:rFonts w:ascii="Franklin Gothic Book" w:hAnsi="Franklin Gothic Book" w:cs="Arial"/>
          <w:sz w:val="22"/>
          <w:szCs w:val="22"/>
          <w:lang w:val="sk-SK"/>
        </w:rPr>
        <w:t>IČ DPH: SK2122519377</w:t>
      </w:r>
    </w:p>
    <w:p w14:paraId="1544C12F" w14:textId="77777777" w:rsidR="00D74865" w:rsidRPr="00D74865" w:rsidRDefault="00D74865" w:rsidP="00D74865">
      <w:pPr>
        <w:spacing w:after="0" w:line="240" w:lineRule="auto"/>
        <w:ind w:left="708" w:hanging="708"/>
        <w:rPr>
          <w:rFonts w:ascii="Franklin Gothic Book" w:hAnsi="Franklin Gothic Book" w:cs="Arial"/>
          <w:sz w:val="22"/>
          <w:szCs w:val="22"/>
          <w:lang w:val="sk-SK"/>
        </w:rPr>
      </w:pPr>
      <w:r w:rsidRPr="00D74865">
        <w:rPr>
          <w:rFonts w:ascii="Franklin Gothic Book" w:hAnsi="Franklin Gothic Book" w:cs="Arial"/>
          <w:sz w:val="22"/>
          <w:szCs w:val="22"/>
          <w:lang w:val="sk-SK"/>
        </w:rPr>
        <w:t xml:space="preserve">Email: info@slovenskaznamka.sk </w:t>
      </w:r>
    </w:p>
    <w:p w14:paraId="70A6E25C" w14:textId="35F3E39E" w:rsidR="00976775" w:rsidRPr="003C7574" w:rsidRDefault="3A97BA00" w:rsidP="00D74865">
      <w:pPr>
        <w:spacing w:after="0" w:line="240" w:lineRule="auto"/>
        <w:ind w:left="708" w:hanging="708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(ďalej len „spoločnosť“), </w:t>
      </w:r>
    </w:p>
    <w:p w14:paraId="4389B537" w14:textId="512C0953" w:rsidR="00976775" w:rsidRPr="003C7574" w:rsidRDefault="00976775" w:rsidP="3A97BA00">
      <w:pPr>
        <w:spacing w:after="0" w:line="240" w:lineRule="auto"/>
        <w:ind w:left="708" w:hanging="708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</w:p>
    <w:p w14:paraId="00F934C0" w14:textId="2014E645" w:rsidR="00976775" w:rsidRPr="003C7574" w:rsidRDefault="00976775" w:rsidP="3A97BA00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týmto </w:t>
      </w:r>
      <w:r w:rsidR="007B0C1F"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poskytuje</w:t>
      </w:r>
      <w:r w:rsidR="00F82725"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 verejnosti informácie </w:t>
      </w:r>
      <w:r w:rsidR="00F82725" w:rsidRPr="003C7574">
        <w:rPr>
          <w:rFonts w:ascii="Franklin Gothic Book" w:eastAsia="Franklin Gothic Book" w:hAnsi="Franklin Gothic Book" w:cs="Franklin Gothic Book"/>
          <w:color w:val="000000"/>
          <w:sz w:val="22"/>
          <w:szCs w:val="22"/>
          <w:shd w:val="clear" w:color="auto" w:fill="FFFFFF"/>
          <w:lang w:val="sk-SK"/>
        </w:rPr>
        <w:t xml:space="preserve">o požiadavkách na prístupnosť poskytovanej služby pre osoby so zdravotným postihnutím </w:t>
      </w:r>
      <w:r w:rsidR="00F82725"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ustanovených </w:t>
      </w:r>
      <w:r w:rsidR="00EB3DA6"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zákonom č. 351/2022 o prístupnosti výrobkov a služieb pre osoby so zdravotným postihnutím (ďalej len "</w:t>
      </w:r>
      <w:r w:rsidR="00EB3DA6" w:rsidRPr="003C7574">
        <w:rPr>
          <w:rFonts w:ascii="Franklin Gothic Book" w:eastAsia="Franklin Gothic Book" w:hAnsi="Franklin Gothic Book" w:cs="Franklin Gothic Book"/>
          <w:b/>
          <w:bCs/>
          <w:sz w:val="22"/>
          <w:szCs w:val="22"/>
          <w:lang w:val="sk-SK"/>
        </w:rPr>
        <w:t>zákon</w:t>
      </w:r>
      <w:r w:rsidR="00EB3DA6"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") a </w:t>
      </w: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 </w:t>
      </w:r>
      <w:r w:rsidR="004230FD"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nariadením vlády </w:t>
      </w:r>
      <w:r w:rsidR="00B41750"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Slovenskej republiky</w:t>
      </w: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 č. </w:t>
      </w:r>
      <w:r w:rsidR="004230FD"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282/2023 </w:t>
      </w:r>
      <w:proofErr w:type="spellStart"/>
      <w:r w:rsidR="004230FD"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Z.z</w:t>
      </w:r>
      <w:proofErr w:type="spellEnd"/>
      <w:r w:rsidR="004230FD"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.</w:t>
      </w: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, </w:t>
      </w:r>
      <w:r w:rsidR="00B41750"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ktorým sa ustanovujú technické požiadavky na prístupnosť výrobkov pre osoby so zdravotným postihnutím </w:t>
      </w: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(ďalej len </w:t>
      </w:r>
      <w:r w:rsidRPr="003C7574">
        <w:rPr>
          <w:rFonts w:ascii="Franklin Gothic Book" w:eastAsia="Franklin Gothic Book" w:hAnsi="Franklin Gothic Book" w:cs="Franklin Gothic Book"/>
          <w:b/>
          <w:bCs/>
          <w:sz w:val="22"/>
          <w:szCs w:val="22"/>
          <w:lang w:val="sk-SK"/>
        </w:rPr>
        <w:t>„</w:t>
      </w:r>
      <w:r w:rsidR="00B41750" w:rsidRPr="003C7574">
        <w:rPr>
          <w:rFonts w:ascii="Franklin Gothic Book" w:eastAsia="Franklin Gothic Book" w:hAnsi="Franklin Gothic Book" w:cs="Franklin Gothic Book"/>
          <w:b/>
          <w:bCs/>
          <w:sz w:val="22"/>
          <w:szCs w:val="22"/>
          <w:lang w:val="sk-SK"/>
        </w:rPr>
        <w:t>nariadenie</w:t>
      </w:r>
      <w:r w:rsidRPr="003C7574">
        <w:rPr>
          <w:rFonts w:ascii="Franklin Gothic Book" w:eastAsia="Franklin Gothic Book" w:hAnsi="Franklin Gothic Book" w:cs="Franklin Gothic Book"/>
          <w:b/>
          <w:bCs/>
          <w:sz w:val="22"/>
          <w:szCs w:val="22"/>
          <w:lang w:val="sk-SK"/>
        </w:rPr>
        <w:t>“</w:t>
      </w: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)</w:t>
      </w:r>
      <w:r w:rsidR="00F82725"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 a o súlade web stránok spoločnosti s týmito požiadavkami.</w:t>
      </w:r>
    </w:p>
    <w:p w14:paraId="6D73E069" w14:textId="0A00249C" w:rsidR="16C843E3" w:rsidRPr="003C7574" w:rsidRDefault="16C843E3" w:rsidP="3A97BA00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</w:p>
    <w:p w14:paraId="4DAB2FEC" w14:textId="1CF12658" w:rsidR="00976775" w:rsidRPr="003C7574" w:rsidRDefault="3A97BA00" w:rsidP="3A97BA00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  <w:r w:rsidRPr="003A35DC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Toto vyhlásenie o prístupnosti sa vzťahuje na </w:t>
      </w:r>
      <w:r w:rsidR="00D74865" w:rsidRPr="003A35DC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webovú</w:t>
      </w:r>
      <w:r w:rsidRPr="003A35DC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 stránku spoločnosti umiestnenej na doméne www.</w:t>
      </w:r>
      <w:r w:rsidR="003A35DC" w:rsidRPr="003A35DC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slovenskaznamka.sk.</w:t>
      </w:r>
    </w:p>
    <w:p w14:paraId="152A21A8" w14:textId="70697C69" w:rsidR="003D6160" w:rsidRPr="003C7574" w:rsidRDefault="3A97BA00" w:rsidP="3A97BA00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Prostredníctvom vyššie uvedenej </w:t>
      </w:r>
      <w:r w:rsidR="00D74865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webovej</w:t>
      </w: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 stránky je spoločnosť poskytovateľom služby v zmysle zákona. Informácie k fungovaniu web stránky sú zahrnuté v obchodných podmienkach spoločnosti. </w:t>
      </w:r>
    </w:p>
    <w:p w14:paraId="678DD676" w14:textId="17A57CED" w:rsidR="00B70862" w:rsidRPr="003C7574" w:rsidRDefault="3A97BA00" w:rsidP="3A97BA00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Pre správne fungovanie vyššie uvedenej internetovej stránky odporúčame používať aktuálnu verziu bežného webového prehliadača. Služba je optimalizovaná pre mobilné aj desktopové zariadenia.</w:t>
      </w:r>
    </w:p>
    <w:p w14:paraId="48CECE3D" w14:textId="77777777" w:rsidR="001471B4" w:rsidRPr="003C7574" w:rsidRDefault="001471B4" w:rsidP="3A97BA00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b/>
          <w:bCs/>
          <w:sz w:val="22"/>
          <w:szCs w:val="22"/>
          <w:u w:val="single"/>
          <w:lang w:val="sk-SK"/>
        </w:rPr>
      </w:pPr>
    </w:p>
    <w:p w14:paraId="78FCCE5F" w14:textId="3DBF8BE7" w:rsidR="001471B4" w:rsidRPr="003C7574" w:rsidRDefault="3A97BA00" w:rsidP="3A97BA00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  <w:lang w:val="sk-SK"/>
        </w:rPr>
      </w:pPr>
      <w:r w:rsidRPr="003C7574">
        <w:rPr>
          <w:rFonts w:ascii="Franklin Gothic Book" w:eastAsia="Franklin Gothic Book" w:hAnsi="Franklin Gothic Book" w:cs="Franklin Gothic Book"/>
          <w:b/>
          <w:bCs/>
          <w:color w:val="000000" w:themeColor="text1"/>
          <w:sz w:val="22"/>
          <w:szCs w:val="22"/>
          <w:u w:val="single"/>
          <w:lang w:val="sk-SK"/>
        </w:rPr>
        <w:t>Stav súladu</w:t>
      </w:r>
    </w:p>
    <w:p w14:paraId="40987125" w14:textId="65C2CD13" w:rsidR="001471B4" w:rsidRPr="003C7574" w:rsidRDefault="00D74865" w:rsidP="007B0C1F">
      <w:pPr>
        <w:spacing w:after="0" w:line="240" w:lineRule="auto"/>
        <w:ind w:left="360" w:hanging="360"/>
        <w:jc w:val="both"/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  <w:lang w:val="sk-SK"/>
        </w:rPr>
      </w:pPr>
      <w:r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  <w:lang w:val="sk-SK"/>
        </w:rPr>
        <w:t>Webová</w:t>
      </w:r>
      <w:r w:rsidR="007B0C1F" w:rsidRPr="003C7574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  <w:lang w:val="sk-SK"/>
        </w:rPr>
        <w:t xml:space="preserve"> stránka je čiastočne v súlade s nariadením.</w:t>
      </w:r>
    </w:p>
    <w:p w14:paraId="271E0335" w14:textId="4DEB1625" w:rsidR="463DD993" w:rsidRPr="003C7574" w:rsidRDefault="463DD993" w:rsidP="3A97BA00">
      <w:pPr>
        <w:pStyle w:val="Odsekzoznamu"/>
        <w:spacing w:after="0" w:line="240" w:lineRule="auto"/>
        <w:jc w:val="both"/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  <w:lang w:val="sk-SK"/>
        </w:rPr>
      </w:pPr>
    </w:p>
    <w:p w14:paraId="2CEB4E0E" w14:textId="40CAD69F" w:rsidR="00FD60AD" w:rsidRPr="003C7574" w:rsidRDefault="3A97BA00" w:rsidP="3A97BA00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b/>
          <w:bCs/>
          <w:sz w:val="22"/>
          <w:szCs w:val="22"/>
          <w:u w:val="single"/>
          <w:lang w:val="sk-SK"/>
        </w:rPr>
      </w:pPr>
      <w:r w:rsidRPr="003C7574">
        <w:rPr>
          <w:rFonts w:ascii="Franklin Gothic Book" w:eastAsia="Franklin Gothic Book" w:hAnsi="Franklin Gothic Book" w:cs="Franklin Gothic Book"/>
          <w:b/>
          <w:bCs/>
          <w:sz w:val="22"/>
          <w:szCs w:val="22"/>
          <w:u w:val="single"/>
          <w:lang w:val="sk-SK"/>
        </w:rPr>
        <w:t>Prístupný obsah</w:t>
      </w:r>
    </w:p>
    <w:p w14:paraId="2000020F" w14:textId="7D247C1B" w:rsidR="004C0E2C" w:rsidRPr="003C7574" w:rsidRDefault="3A97BA00" w:rsidP="3A97BA00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Na zlepšenie digitálnej prístupnosti sme </w:t>
      </w:r>
      <w:r w:rsidRPr="003A35DC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prijali nasledujúce opatrenia:</w:t>
      </w:r>
    </w:p>
    <w:p w14:paraId="1BF477A4" w14:textId="099061AA" w:rsidR="00FD60AD" w:rsidRPr="004E3E14" w:rsidRDefault="3A97BA00" w:rsidP="3A97BA00">
      <w:pPr>
        <w:spacing w:after="0" w:line="240" w:lineRule="auto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  <w:r w:rsidRPr="004E3E1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1. Zaistenie dostatočného farebného kontrastu medzi textom a pozadím.</w:t>
      </w:r>
      <w:r w:rsidR="00B70862" w:rsidRPr="004E3E14">
        <w:rPr>
          <w:lang w:val="sk-SK"/>
        </w:rPr>
        <w:br/>
      </w:r>
      <w:r w:rsidRPr="004E3E1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2. Poskytovanie alternatívneho textu pre obrázky.</w:t>
      </w:r>
      <w:r w:rsidR="00B70862" w:rsidRPr="004E3E14">
        <w:rPr>
          <w:lang w:val="sk-SK"/>
        </w:rPr>
        <w:br/>
      </w:r>
      <w:r w:rsidRPr="004E3E1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3. Implementácia titulkovania multimediálneho obsahu.</w:t>
      </w:r>
      <w:r w:rsidR="00B70862" w:rsidRPr="004E3E14">
        <w:rPr>
          <w:lang w:val="sk-SK"/>
        </w:rPr>
        <w:br/>
      </w:r>
      <w:r w:rsidRPr="004E3E1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4. Podpora ovládania webu pomocou klávesnice.</w:t>
      </w:r>
      <w:r w:rsidR="00B70862" w:rsidRPr="004E3E14">
        <w:rPr>
          <w:lang w:val="sk-SK"/>
        </w:rPr>
        <w:br/>
      </w:r>
      <w:r w:rsidRPr="004E3E1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5. Kompatibilita s čítačkami obrazovky.</w:t>
      </w:r>
      <w:r w:rsidR="00B70862" w:rsidRPr="004E3E14">
        <w:rPr>
          <w:lang w:val="sk-SK"/>
        </w:rPr>
        <w:br/>
      </w:r>
      <w:r w:rsidRPr="004E3E1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6. Správna hierarchia nadpisov.</w:t>
      </w:r>
      <w:r w:rsidR="00B70862" w:rsidRPr="004E3E14">
        <w:rPr>
          <w:lang w:val="sk-SK"/>
        </w:rPr>
        <w:br/>
      </w:r>
      <w:r w:rsidRPr="004E3E1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7. Interaktívne prvky majú dostatočný rozmer.</w:t>
      </w:r>
      <w:r w:rsidR="00B70862" w:rsidRPr="004E3E14">
        <w:rPr>
          <w:lang w:val="sk-SK"/>
        </w:rPr>
        <w:br/>
      </w:r>
      <w:r w:rsidRPr="004E3E1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8. Tlačidlá a odkazy majú jasný účel.</w:t>
      </w:r>
      <w:r w:rsidR="00B70862" w:rsidRPr="004E3E14">
        <w:rPr>
          <w:lang w:val="sk-SK"/>
        </w:rPr>
        <w:br/>
      </w:r>
      <w:r w:rsidRPr="004E3E1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9. Správne nastavenie jazyka stránky aj viacjazyčného obsahu. </w:t>
      </w:r>
    </w:p>
    <w:p w14:paraId="3F3256B3" w14:textId="77777777" w:rsidR="001471B4" w:rsidRPr="003C7574" w:rsidRDefault="001471B4" w:rsidP="3A97BA00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b/>
          <w:bCs/>
          <w:sz w:val="22"/>
          <w:szCs w:val="22"/>
          <w:u w:val="single"/>
          <w:lang w:val="sk-SK"/>
        </w:rPr>
      </w:pPr>
    </w:p>
    <w:p w14:paraId="205E60A4" w14:textId="33397B0C" w:rsidR="003A5C15" w:rsidRPr="003C7574" w:rsidRDefault="3A97BA00" w:rsidP="3A97BA00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b/>
          <w:bCs/>
          <w:sz w:val="22"/>
          <w:szCs w:val="22"/>
          <w:u w:val="single"/>
          <w:lang w:val="sk-SK"/>
        </w:rPr>
      </w:pPr>
      <w:r w:rsidRPr="003C7574">
        <w:rPr>
          <w:rFonts w:ascii="Franklin Gothic Book" w:eastAsia="Franklin Gothic Book" w:hAnsi="Franklin Gothic Book" w:cs="Franklin Gothic Book"/>
          <w:b/>
          <w:bCs/>
          <w:sz w:val="22"/>
          <w:szCs w:val="22"/>
          <w:u w:val="single"/>
          <w:lang w:val="sk-SK"/>
        </w:rPr>
        <w:t>Neprístupný obsah</w:t>
      </w:r>
    </w:p>
    <w:p w14:paraId="23ADFE80" w14:textId="77777777" w:rsidR="001E5341" w:rsidRPr="003C7574" w:rsidRDefault="3A97BA00" w:rsidP="3A97BA00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Napriek našim snahám môže byť niektorý obsah na webe neprístupný:</w:t>
      </w:r>
    </w:p>
    <w:p w14:paraId="0D58F971" w14:textId="1BB5D006" w:rsidR="001E0CF6" w:rsidRPr="003C7574" w:rsidRDefault="3A97BA00" w:rsidP="3A97BA00">
      <w:pPr>
        <w:pStyle w:val="Odsekzoznamu"/>
        <w:numPr>
          <w:ilvl w:val="0"/>
          <w:numId w:val="5"/>
        </w:numPr>
        <w:spacing w:after="0" w:line="240" w:lineRule="auto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Niektoré staršie dokumenty nemusia byť plne optimalizované pre čítačky obrazovky a nemusia mať vyplnený alternatívny text.</w:t>
      </w:r>
    </w:p>
    <w:p w14:paraId="413B4F89" w14:textId="77777777" w:rsidR="007B0C1F" w:rsidRPr="003C7574" w:rsidRDefault="3A97BA00" w:rsidP="3A97BA00">
      <w:pPr>
        <w:pStyle w:val="Odsekzoznamu"/>
        <w:numPr>
          <w:ilvl w:val="0"/>
          <w:numId w:val="5"/>
        </w:numPr>
        <w:spacing w:after="0" w:line="240" w:lineRule="auto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Určité grafické prvky nemusia spĺňať všetky požiadavky na kontrast.</w:t>
      </w:r>
    </w:p>
    <w:p w14:paraId="56EADC9C" w14:textId="28FE5CD0" w:rsidR="001E5341" w:rsidRPr="003C7574" w:rsidRDefault="3A97BA00" w:rsidP="3A97BA00">
      <w:pPr>
        <w:pStyle w:val="Odsekzoznamu"/>
        <w:numPr>
          <w:ilvl w:val="0"/>
          <w:numId w:val="5"/>
        </w:numPr>
        <w:spacing w:after="0" w:line="240" w:lineRule="auto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Interaktívne prvky nemusia byť plne prispôsobené pre navigáciu klávesnicou.</w:t>
      </w:r>
    </w:p>
    <w:p w14:paraId="3579DB87" w14:textId="77777777" w:rsidR="00FE61C0" w:rsidRPr="003C7574" w:rsidRDefault="00FE61C0" w:rsidP="3A97BA00">
      <w:pPr>
        <w:pStyle w:val="Odsekzoznamu"/>
        <w:spacing w:after="0" w:line="240" w:lineRule="auto"/>
        <w:ind w:left="357"/>
        <w:jc w:val="both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</w:p>
    <w:p w14:paraId="4E97BDDD" w14:textId="5767CDE1" w:rsidR="003A5C15" w:rsidRPr="003C7574" w:rsidRDefault="3A97BA00" w:rsidP="3A97BA00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b/>
          <w:bCs/>
          <w:sz w:val="22"/>
          <w:szCs w:val="22"/>
          <w:u w:val="single"/>
          <w:lang w:val="sk-SK"/>
        </w:rPr>
      </w:pPr>
      <w:r w:rsidRPr="003C7574">
        <w:rPr>
          <w:rFonts w:ascii="Franklin Gothic Book" w:eastAsia="Franklin Gothic Book" w:hAnsi="Franklin Gothic Book" w:cs="Franklin Gothic Book"/>
          <w:b/>
          <w:bCs/>
          <w:sz w:val="22"/>
          <w:szCs w:val="22"/>
          <w:u w:val="single"/>
          <w:lang w:val="sk-SK"/>
        </w:rPr>
        <w:t>Vypracovanie tohto prehlásenia o prístupnosti a zvuková forma vyhlásenia</w:t>
      </w:r>
    </w:p>
    <w:p w14:paraId="6CE9EB3E" w14:textId="7DFD33DA" w:rsidR="001E5341" w:rsidRPr="003C7574" w:rsidRDefault="3A97BA00" w:rsidP="3A97BA00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Toto </w:t>
      </w:r>
      <w:r w:rsid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vyhlásenie</w:t>
      </w: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 bolo vypracované dňa</w:t>
      </w:r>
      <w:r w:rsidR="007B0C1F"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 </w:t>
      </w:r>
      <w:r w:rsidR="004E3E1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10.2.2026.</w:t>
      </w:r>
    </w:p>
    <w:p w14:paraId="64F298A4" w14:textId="47EDB4C0" w:rsidR="001E5341" w:rsidRPr="003C7574" w:rsidRDefault="3A97BA00" w:rsidP="3A97BA00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Pri posudzovaní sa sledovala zhoda s kritériami uvedenými v nariadení. </w:t>
      </w:r>
    </w:p>
    <w:p w14:paraId="423EA517" w14:textId="6AA16F8D" w:rsidR="00FE61C0" w:rsidRPr="003C7574" w:rsidRDefault="3A97BA00" w:rsidP="3A97BA00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Na základe Vašej žiadosti Vám poskytneme informácie obsiahnuté v tomto vyhlásení aj vo zvukovej forme. </w:t>
      </w:r>
    </w:p>
    <w:p w14:paraId="28D10A82" w14:textId="77777777" w:rsidR="001E5341" w:rsidRPr="003C7574" w:rsidRDefault="001E5341" w:rsidP="3A97BA00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sz w:val="22"/>
          <w:szCs w:val="22"/>
          <w:u w:val="single"/>
          <w:lang w:val="sk-SK"/>
        </w:rPr>
      </w:pPr>
    </w:p>
    <w:p w14:paraId="3088A781" w14:textId="058ECED7" w:rsidR="001E5341" w:rsidRPr="003C7574" w:rsidRDefault="3A97BA00" w:rsidP="3A97BA00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b/>
          <w:bCs/>
          <w:sz w:val="22"/>
          <w:szCs w:val="22"/>
          <w:u w:val="single"/>
          <w:lang w:val="sk-SK"/>
        </w:rPr>
      </w:pPr>
      <w:r w:rsidRPr="003C7574">
        <w:rPr>
          <w:rFonts w:ascii="Franklin Gothic Book" w:eastAsia="Franklin Gothic Book" w:hAnsi="Franklin Gothic Book" w:cs="Franklin Gothic Book"/>
          <w:b/>
          <w:bCs/>
          <w:sz w:val="22"/>
          <w:szCs w:val="22"/>
          <w:u w:val="single"/>
          <w:lang w:val="sk-SK"/>
        </w:rPr>
        <w:t>Spätná väzba a kontaktné údaje</w:t>
      </w:r>
    </w:p>
    <w:p w14:paraId="77AB07C5" w14:textId="10816AF4" w:rsidR="001E5341" w:rsidRPr="003C7574" w:rsidRDefault="3A97BA00" w:rsidP="003C7574">
      <w:pPr>
        <w:jc w:val="both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Vaše námety či informácie o problémoch pri zobrazovaní stránok, rovnako ako otázky, návrhy alebo pripomienky týkajúce sa obsahu </w:t>
      </w:r>
      <w:r w:rsidR="00D74865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webovej</w:t>
      </w: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 stránky či dôvodného podozrenia, že </w:t>
      </w:r>
      <w:r w:rsidR="00D74865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webová</w:t>
      </w: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 stránka nespĺňa požiadavky nariadenia môžete zaslať na e-mail</w:t>
      </w:r>
      <w:r w:rsidR="005A3486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 </w:t>
      </w:r>
      <w:r w:rsidR="00D74865" w:rsidRPr="00D74865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info@slovenskaznamka.sk</w:t>
      </w:r>
      <w:r w:rsidR="00D74865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.</w:t>
      </w:r>
    </w:p>
    <w:p w14:paraId="3A3583A4" w14:textId="23A6EDA8" w:rsidR="004C0E2C" w:rsidRPr="003C7574" w:rsidRDefault="3A97BA00" w:rsidP="003C7574">
      <w:pPr>
        <w:jc w:val="both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Kontakt na osobu zodpovednú za prístupnosť </w:t>
      </w:r>
      <w:r w:rsidR="00D74865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webovej</w:t>
      </w: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 xml:space="preserve"> stránky a za spracovanie žiadostí zaslaných prostredníctvom mechanizmu spätnej väzby - </w:t>
      </w:r>
      <w:r w:rsidR="00D74865" w:rsidRPr="00D74865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info@slovenskaznamka.sk</w:t>
      </w:r>
      <w:r w:rsidR="00D74865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.</w:t>
      </w:r>
    </w:p>
    <w:p w14:paraId="5F01C2A7" w14:textId="77777777" w:rsidR="00A07CD8" w:rsidRPr="003C7574" w:rsidRDefault="00A07CD8" w:rsidP="3A97BA00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</w:p>
    <w:p w14:paraId="424DE135" w14:textId="77777777" w:rsidR="001E5341" w:rsidRPr="003C7574" w:rsidRDefault="3A97BA00" w:rsidP="3A97BA00">
      <w:pPr>
        <w:spacing w:after="0" w:line="240" w:lineRule="auto"/>
        <w:rPr>
          <w:rFonts w:ascii="Franklin Gothic Book" w:eastAsia="Franklin Gothic Book" w:hAnsi="Franklin Gothic Book" w:cs="Franklin Gothic Book"/>
          <w:b/>
          <w:bCs/>
          <w:sz w:val="22"/>
          <w:szCs w:val="22"/>
          <w:u w:val="single"/>
          <w:lang w:val="sk-SK"/>
        </w:rPr>
      </w:pPr>
      <w:r w:rsidRPr="003C7574">
        <w:rPr>
          <w:rFonts w:ascii="Franklin Gothic Book" w:eastAsia="Franklin Gothic Book" w:hAnsi="Franklin Gothic Book" w:cs="Franklin Gothic Book"/>
          <w:b/>
          <w:bCs/>
          <w:sz w:val="22"/>
          <w:szCs w:val="22"/>
          <w:u w:val="single"/>
          <w:lang w:val="sk-SK"/>
        </w:rPr>
        <w:t>Orgán dozoru:</w:t>
      </w:r>
    </w:p>
    <w:p w14:paraId="2001E786" w14:textId="54F97663" w:rsidR="001E5341" w:rsidRPr="003C7574" w:rsidRDefault="3A97BA00" w:rsidP="3A97BA00">
      <w:pPr>
        <w:spacing w:after="0" w:line="240" w:lineRule="auto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  <w:r w:rsidRPr="003C7574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Orgánom dozoru nad dodržiavaním povinností stanovených nariadením pre služby je:</w:t>
      </w:r>
    </w:p>
    <w:p w14:paraId="19E26F11" w14:textId="77777777" w:rsidR="00D74865" w:rsidRPr="00D74865" w:rsidRDefault="00D74865" w:rsidP="00D74865">
      <w:pPr>
        <w:pStyle w:val="Bezriadkovania"/>
        <w:rPr>
          <w:rFonts w:ascii="Franklin Gothic Book" w:eastAsia="Franklin Gothic Book" w:hAnsi="Franklin Gothic Book" w:cs="Franklin Gothic Book"/>
          <w:bCs/>
          <w:sz w:val="22"/>
          <w:szCs w:val="22"/>
          <w:lang w:val="sk-SK"/>
        </w:rPr>
      </w:pPr>
      <w:r w:rsidRPr="00D74865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t>Slovenská obchodná inšpekcia (SOI)</w:t>
      </w:r>
      <w:r w:rsidRPr="00D74865"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  <w:br/>
        <w:t>Inšpektorát SOI pre Trnavský kraj</w:t>
      </w:r>
      <w:r w:rsidRPr="00D74865">
        <w:rPr>
          <w:rFonts w:ascii="Franklin Gothic Book" w:eastAsia="Franklin Gothic Book" w:hAnsi="Franklin Gothic Book" w:cs="Franklin Gothic Book"/>
          <w:bCs/>
          <w:sz w:val="22"/>
          <w:szCs w:val="22"/>
          <w:lang w:val="sk-SK"/>
        </w:rPr>
        <w:br/>
        <w:t xml:space="preserve">Pekárska 23, </w:t>
      </w:r>
    </w:p>
    <w:p w14:paraId="1ECB8C0F" w14:textId="77777777" w:rsidR="00D74865" w:rsidRPr="00D74865" w:rsidRDefault="00D74865" w:rsidP="00D74865">
      <w:pPr>
        <w:pStyle w:val="Bezriadkovania"/>
        <w:rPr>
          <w:rFonts w:ascii="Franklin Gothic Book" w:eastAsia="Franklin Gothic Book" w:hAnsi="Franklin Gothic Book" w:cs="Franklin Gothic Book"/>
          <w:bCs/>
          <w:sz w:val="22"/>
          <w:szCs w:val="22"/>
          <w:lang w:val="sk-SK"/>
        </w:rPr>
      </w:pPr>
      <w:r w:rsidRPr="00D74865">
        <w:rPr>
          <w:rFonts w:ascii="Franklin Gothic Book" w:eastAsia="Franklin Gothic Book" w:hAnsi="Franklin Gothic Book" w:cs="Franklin Gothic Book"/>
          <w:bCs/>
          <w:sz w:val="22"/>
          <w:szCs w:val="22"/>
          <w:lang w:val="sk-SK"/>
        </w:rPr>
        <w:t>917 01 Trnava 1</w:t>
      </w:r>
      <w:r w:rsidRPr="00D74865">
        <w:rPr>
          <w:rFonts w:ascii="Franklin Gothic Book" w:eastAsia="Franklin Gothic Book" w:hAnsi="Franklin Gothic Book" w:cs="Franklin Gothic Book"/>
          <w:bCs/>
          <w:sz w:val="22"/>
          <w:szCs w:val="22"/>
          <w:lang w:val="sk-SK"/>
        </w:rPr>
        <w:br/>
        <w:t>Odbor výkonu dohľadu</w:t>
      </w:r>
      <w:r w:rsidRPr="00D74865">
        <w:rPr>
          <w:rFonts w:ascii="Franklin Gothic Book" w:eastAsia="Franklin Gothic Book" w:hAnsi="Franklin Gothic Book" w:cs="Franklin Gothic Book"/>
          <w:bCs/>
          <w:sz w:val="22"/>
          <w:szCs w:val="22"/>
          <w:lang w:val="sk-SK"/>
        </w:rPr>
        <w:br/>
        <w:t xml:space="preserve">tel. č. 033/321 25 27, </w:t>
      </w:r>
    </w:p>
    <w:p w14:paraId="01C8EDB9" w14:textId="77777777" w:rsidR="00D74865" w:rsidRPr="00D74865" w:rsidRDefault="00D74865" w:rsidP="00D74865">
      <w:pPr>
        <w:pStyle w:val="Bezriadkovania"/>
        <w:rPr>
          <w:rFonts w:ascii="Franklin Gothic Book" w:eastAsia="Franklin Gothic Book" w:hAnsi="Franklin Gothic Book" w:cs="Franklin Gothic Book"/>
          <w:bCs/>
          <w:sz w:val="22"/>
          <w:szCs w:val="22"/>
          <w:lang w:val="sk-SK"/>
        </w:rPr>
      </w:pPr>
      <w:r w:rsidRPr="00D74865">
        <w:rPr>
          <w:rFonts w:ascii="Franklin Gothic Book" w:eastAsia="Franklin Gothic Book" w:hAnsi="Franklin Gothic Book" w:cs="Franklin Gothic Book"/>
          <w:bCs/>
          <w:sz w:val="22"/>
          <w:szCs w:val="22"/>
          <w:lang w:val="sk-SK"/>
        </w:rPr>
        <w:t>033/321 25 21</w:t>
      </w:r>
    </w:p>
    <w:p w14:paraId="40C590C9" w14:textId="4DD1000D" w:rsidR="001E5341" w:rsidRPr="003C7574" w:rsidRDefault="001E5341" w:rsidP="005A3486">
      <w:pPr>
        <w:pStyle w:val="Bezriadkovania"/>
        <w:rPr>
          <w:rFonts w:ascii="Franklin Gothic Book" w:eastAsia="Franklin Gothic Book" w:hAnsi="Franklin Gothic Book" w:cs="Franklin Gothic Book"/>
          <w:sz w:val="22"/>
          <w:szCs w:val="22"/>
          <w:lang w:val="sk-SK"/>
        </w:rPr>
      </w:pPr>
    </w:p>
    <w:sectPr w:rsidR="001E5341" w:rsidRPr="003C75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A645" w14:textId="77777777" w:rsidR="00936B24" w:rsidRDefault="00936B24">
      <w:pPr>
        <w:spacing w:after="0" w:line="240" w:lineRule="auto"/>
      </w:pPr>
      <w:r>
        <w:separator/>
      </w:r>
    </w:p>
  </w:endnote>
  <w:endnote w:type="continuationSeparator" w:id="0">
    <w:p w14:paraId="3E15E7F7" w14:textId="77777777" w:rsidR="00936B24" w:rsidRDefault="0093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,Calibri">
    <w:altName w:val="Franklin Gothic Book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1D5E" w14:textId="4CE3061B" w:rsidR="32EDFCBB" w:rsidRDefault="32EDFCBB" w:rsidP="32EDFCBB">
    <w:pPr>
      <w:widowControl w:val="0"/>
      <w:tabs>
        <w:tab w:val="center" w:pos="4536"/>
        <w:tab w:val="right" w:pos="9072"/>
      </w:tabs>
      <w:jc w:val="center"/>
      <w:rPr>
        <w:rFonts w:ascii="Franklin Gothic Book" w:eastAsia="Franklin Gothic Book" w:hAnsi="Franklin Gothic Book" w:cs="Franklin Gothic Book"/>
        <w:color w:val="7F7F7F" w:themeColor="text1" w:themeTint="80"/>
        <w:sz w:val="16"/>
        <w:szCs w:val="16"/>
      </w:rPr>
    </w:pPr>
    <w:r w:rsidRPr="32EDFCBB">
      <w:rPr>
        <w:rFonts w:ascii="Franklin Gothic Book" w:eastAsia="Franklin Gothic Book" w:hAnsi="Franklin Gothic Book" w:cs="Franklin Gothic Book"/>
        <w:color w:val="7F7F7F" w:themeColor="text1" w:themeTint="80"/>
        <w:sz w:val="16"/>
        <w:szCs w:val="16"/>
        <w:lang w:val="sk-SK"/>
      </w:rPr>
      <w:t>&lt; # &gt;</w:t>
    </w:r>
  </w:p>
  <w:p w14:paraId="2ECF26A6" w14:textId="25A1F248" w:rsidR="32EDFCBB" w:rsidRDefault="32EDFCBB" w:rsidP="32EDFCBB">
    <w:pPr>
      <w:pStyle w:val="Pta"/>
      <w:widowControl w:val="0"/>
      <w:tabs>
        <w:tab w:val="center" w:pos="4536"/>
        <w:tab w:val="right" w:pos="9072"/>
      </w:tabs>
      <w:jc w:val="center"/>
      <w:rPr>
        <w:rFonts w:ascii="Franklin Gothic Book" w:eastAsia="Franklin Gothic Book" w:hAnsi="Franklin Gothic Book" w:cs="Franklin Gothic Book"/>
        <w:color w:val="7F7F7F" w:themeColor="text1" w:themeTint="80"/>
        <w:sz w:val="16"/>
        <w:szCs w:val="16"/>
      </w:rPr>
    </w:pPr>
    <w:proofErr w:type="spellStart"/>
    <w:r w:rsidRPr="32EDFCBB">
      <w:rPr>
        <w:rFonts w:ascii="Franklin Gothic Book" w:eastAsia="Franklin Gothic Book" w:hAnsi="Franklin Gothic Book" w:cs="Franklin Gothic Book"/>
        <w:color w:val="7F7F7F" w:themeColor="text1" w:themeTint="80"/>
        <w:sz w:val="16"/>
        <w:szCs w:val="16"/>
        <w:lang w:val="sk-SK"/>
      </w:rPr>
      <w:t>Lanikova</w:t>
    </w:r>
    <w:proofErr w:type="spellEnd"/>
    <w:r w:rsidRPr="32EDFCBB">
      <w:rPr>
        <w:rFonts w:ascii="Franklin Gothic Book" w:eastAsia="Franklin Gothic Book" w:hAnsi="Franklin Gothic Book" w:cs="Franklin Gothic Book"/>
        <w:color w:val="7F7F7F" w:themeColor="text1" w:themeTint="80"/>
        <w:sz w:val="16"/>
        <w:szCs w:val="16"/>
        <w:lang w:val="sk-SK"/>
      </w:rPr>
      <w:t xml:space="preserve"> Group – advokátska kancelária    |   Tel.: +421 905 430 083   |   email:  </w:t>
    </w:r>
    <w:r w:rsidRPr="32EDFCBB">
      <w:rPr>
        <w:rFonts w:ascii="Franklin Gothic Book" w:eastAsia="Franklin Gothic Book" w:hAnsi="Franklin Gothic Book" w:cs="Franklin Gothic Book"/>
        <w:sz w:val="16"/>
        <w:szCs w:val="16"/>
        <w:lang w:val="sk-SK"/>
      </w:rPr>
      <w:t>info@lanikovagroup.sk</w:t>
    </w:r>
    <w:r w:rsidRPr="32EDFCBB">
      <w:rPr>
        <w:rFonts w:ascii="Franklin Gothic Book" w:eastAsia="Franklin Gothic Book" w:hAnsi="Franklin Gothic Book" w:cs="Franklin Gothic Book"/>
        <w:color w:val="7F7F7F" w:themeColor="text1" w:themeTint="80"/>
        <w:sz w:val="16"/>
        <w:szCs w:val="16"/>
        <w:lang w:val="sk-SK"/>
      </w:rPr>
      <w:t xml:space="preserve">     |    </w:t>
    </w:r>
    <w:r w:rsidRPr="32EDFCBB">
      <w:rPr>
        <w:rFonts w:ascii="Franklin Gothic Book" w:eastAsia="Franklin Gothic Book" w:hAnsi="Franklin Gothic Book" w:cs="Franklin Gothic Book"/>
        <w:sz w:val="16"/>
        <w:szCs w:val="16"/>
        <w:lang w:val="sk-SK"/>
      </w:rPr>
      <w:t>www.lanikovagroup.sk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4288" w14:textId="77777777" w:rsidR="00936B24" w:rsidRDefault="00936B24">
      <w:pPr>
        <w:spacing w:after="0" w:line="240" w:lineRule="auto"/>
      </w:pPr>
      <w:r>
        <w:separator/>
      </w:r>
    </w:p>
  </w:footnote>
  <w:footnote w:type="continuationSeparator" w:id="0">
    <w:p w14:paraId="0A03E6FF" w14:textId="77777777" w:rsidR="00936B24" w:rsidRDefault="00936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F08C" w14:textId="776B1D81" w:rsidR="32EDFCBB" w:rsidRDefault="32EDFCBB">
    <w:r>
      <w:rPr>
        <w:noProof/>
      </w:rPr>
      <w:drawing>
        <wp:inline distT="0" distB="0" distL="0" distR="0" wp14:anchorId="72E9FA25" wp14:editId="5008129C">
          <wp:extent cx="1790700" cy="609600"/>
          <wp:effectExtent l="0" t="0" r="0" b="0"/>
          <wp:docPr id="1740004880" name="Obrázok 1740004880" descr="Obrázok, na ktorom je písmo, grafika, snímka obrazovky, text&#10;&#10;Automaticky generovaný popis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4496"/>
    <w:multiLevelType w:val="hybridMultilevel"/>
    <w:tmpl w:val="2A6257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A071B6"/>
    <w:multiLevelType w:val="hybridMultilevel"/>
    <w:tmpl w:val="2A6257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F6758F"/>
    <w:multiLevelType w:val="hybridMultilevel"/>
    <w:tmpl w:val="7EC846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A7B0F"/>
    <w:multiLevelType w:val="multilevel"/>
    <w:tmpl w:val="6128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30285"/>
    <w:multiLevelType w:val="hybridMultilevel"/>
    <w:tmpl w:val="F4A6267C"/>
    <w:lvl w:ilvl="0" w:tplc="C1B4CB8C">
      <w:start w:val="1"/>
      <w:numFmt w:val="lowerLetter"/>
      <w:lvlText w:val="%1)"/>
      <w:lvlJc w:val="left"/>
      <w:pPr>
        <w:ind w:left="720" w:hanging="360"/>
      </w:pPr>
      <w:rPr>
        <w:rFonts w:ascii="Franklin Gothic Book,Calibri" w:hAnsi="Franklin Gothic Book,Calibri" w:hint="default"/>
      </w:rPr>
    </w:lvl>
    <w:lvl w:ilvl="1" w:tplc="6BB21594">
      <w:start w:val="1"/>
      <w:numFmt w:val="lowerLetter"/>
      <w:lvlText w:val="%2."/>
      <w:lvlJc w:val="left"/>
      <w:pPr>
        <w:ind w:left="1440" w:hanging="360"/>
      </w:pPr>
    </w:lvl>
    <w:lvl w:ilvl="2" w:tplc="37C61F62">
      <w:start w:val="1"/>
      <w:numFmt w:val="lowerRoman"/>
      <w:lvlText w:val="%3."/>
      <w:lvlJc w:val="right"/>
      <w:pPr>
        <w:ind w:left="2160" w:hanging="180"/>
      </w:pPr>
    </w:lvl>
    <w:lvl w:ilvl="3" w:tplc="51BAA42C">
      <w:start w:val="1"/>
      <w:numFmt w:val="decimal"/>
      <w:lvlText w:val="%4."/>
      <w:lvlJc w:val="left"/>
      <w:pPr>
        <w:ind w:left="2880" w:hanging="360"/>
      </w:pPr>
    </w:lvl>
    <w:lvl w:ilvl="4" w:tplc="CE147DB6">
      <w:start w:val="1"/>
      <w:numFmt w:val="lowerLetter"/>
      <w:lvlText w:val="%5."/>
      <w:lvlJc w:val="left"/>
      <w:pPr>
        <w:ind w:left="3600" w:hanging="360"/>
      </w:pPr>
    </w:lvl>
    <w:lvl w:ilvl="5" w:tplc="3A2AEC4E">
      <w:start w:val="1"/>
      <w:numFmt w:val="lowerRoman"/>
      <w:lvlText w:val="%6."/>
      <w:lvlJc w:val="right"/>
      <w:pPr>
        <w:ind w:left="4320" w:hanging="180"/>
      </w:pPr>
    </w:lvl>
    <w:lvl w:ilvl="6" w:tplc="F7F6236A">
      <w:start w:val="1"/>
      <w:numFmt w:val="decimal"/>
      <w:lvlText w:val="%7."/>
      <w:lvlJc w:val="left"/>
      <w:pPr>
        <w:ind w:left="5040" w:hanging="360"/>
      </w:pPr>
    </w:lvl>
    <w:lvl w:ilvl="7" w:tplc="E15E5366">
      <w:start w:val="1"/>
      <w:numFmt w:val="lowerLetter"/>
      <w:lvlText w:val="%8."/>
      <w:lvlJc w:val="left"/>
      <w:pPr>
        <w:ind w:left="5760" w:hanging="360"/>
      </w:pPr>
    </w:lvl>
    <w:lvl w:ilvl="8" w:tplc="E042EDDA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8248">
    <w:abstractNumId w:val="4"/>
  </w:num>
  <w:num w:numId="2" w16cid:durableId="33435135">
    <w:abstractNumId w:val="3"/>
  </w:num>
  <w:num w:numId="3" w16cid:durableId="1161653052">
    <w:abstractNumId w:val="1"/>
  </w:num>
  <w:num w:numId="4" w16cid:durableId="2137675820">
    <w:abstractNumId w:val="0"/>
  </w:num>
  <w:num w:numId="5" w16cid:durableId="2081445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15"/>
    <w:rsid w:val="00033726"/>
    <w:rsid w:val="001471B4"/>
    <w:rsid w:val="0015338C"/>
    <w:rsid w:val="001B2643"/>
    <w:rsid w:val="001E0CF6"/>
    <w:rsid w:val="001E5341"/>
    <w:rsid w:val="001E6845"/>
    <w:rsid w:val="0028391E"/>
    <w:rsid w:val="002A4B70"/>
    <w:rsid w:val="002D322F"/>
    <w:rsid w:val="002E23B4"/>
    <w:rsid w:val="00317F3D"/>
    <w:rsid w:val="0039591A"/>
    <w:rsid w:val="003A35DC"/>
    <w:rsid w:val="003A41A4"/>
    <w:rsid w:val="003A5C15"/>
    <w:rsid w:val="003C7574"/>
    <w:rsid w:val="003D6160"/>
    <w:rsid w:val="003E3F0B"/>
    <w:rsid w:val="003F7099"/>
    <w:rsid w:val="004230FD"/>
    <w:rsid w:val="00431356"/>
    <w:rsid w:val="0049701C"/>
    <w:rsid w:val="004A310E"/>
    <w:rsid w:val="004C0E2C"/>
    <w:rsid w:val="004E24A8"/>
    <w:rsid w:val="004E3E14"/>
    <w:rsid w:val="00524784"/>
    <w:rsid w:val="00584436"/>
    <w:rsid w:val="00592A81"/>
    <w:rsid w:val="005A3486"/>
    <w:rsid w:val="005B4CF5"/>
    <w:rsid w:val="005F582C"/>
    <w:rsid w:val="00631B3B"/>
    <w:rsid w:val="00672FAF"/>
    <w:rsid w:val="0073728F"/>
    <w:rsid w:val="00766BEA"/>
    <w:rsid w:val="0077109B"/>
    <w:rsid w:val="007B0C1F"/>
    <w:rsid w:val="007B5B1F"/>
    <w:rsid w:val="00885ACF"/>
    <w:rsid w:val="008D3533"/>
    <w:rsid w:val="009040A6"/>
    <w:rsid w:val="00936B24"/>
    <w:rsid w:val="00976775"/>
    <w:rsid w:val="009D5873"/>
    <w:rsid w:val="009D5B56"/>
    <w:rsid w:val="009E5EC0"/>
    <w:rsid w:val="00A07CD8"/>
    <w:rsid w:val="00A513E2"/>
    <w:rsid w:val="00B1613F"/>
    <w:rsid w:val="00B41750"/>
    <w:rsid w:val="00B615C6"/>
    <w:rsid w:val="00B617BA"/>
    <w:rsid w:val="00B66511"/>
    <w:rsid w:val="00B70862"/>
    <w:rsid w:val="00BD3CF7"/>
    <w:rsid w:val="00BE0F61"/>
    <w:rsid w:val="00C35430"/>
    <w:rsid w:val="00C41F94"/>
    <w:rsid w:val="00C51AAE"/>
    <w:rsid w:val="00CB3ACC"/>
    <w:rsid w:val="00CC33F7"/>
    <w:rsid w:val="00CE318D"/>
    <w:rsid w:val="00CE5882"/>
    <w:rsid w:val="00D74865"/>
    <w:rsid w:val="00DC13E1"/>
    <w:rsid w:val="00E07A7C"/>
    <w:rsid w:val="00E2352E"/>
    <w:rsid w:val="00E4088F"/>
    <w:rsid w:val="00EB3DA6"/>
    <w:rsid w:val="00EF5DA7"/>
    <w:rsid w:val="00F05F30"/>
    <w:rsid w:val="00F1633B"/>
    <w:rsid w:val="00F17C8B"/>
    <w:rsid w:val="00F82725"/>
    <w:rsid w:val="00FC50BE"/>
    <w:rsid w:val="00FD60AD"/>
    <w:rsid w:val="00FE45A3"/>
    <w:rsid w:val="00FE61C0"/>
    <w:rsid w:val="16C843E3"/>
    <w:rsid w:val="32EDFCBB"/>
    <w:rsid w:val="3A97BA00"/>
    <w:rsid w:val="463DD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B3FF"/>
  <w15:chartTrackingRefBased/>
  <w15:docId w15:val="{D9764849-C9AD-471D-B8BC-B358A2F6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A5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A5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A5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A5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A5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A5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A5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A5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A5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5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A5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A5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A5C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A5C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A5C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A5C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A5C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A5C1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A5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A5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A5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A5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A5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A5C1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A5C1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A5C1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A5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A5C1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A5C15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A5C1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A5C1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631B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1B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1B3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1B3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1B3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230FD"/>
    <w:pPr>
      <w:spacing w:after="0" w:line="240" w:lineRule="auto"/>
    </w:pPr>
  </w:style>
  <w:style w:type="character" w:customStyle="1" w:styleId="BezriadkovaniaChar">
    <w:name w:val="Bez riadkovania Char"/>
    <w:link w:val="Bezriadkovania"/>
    <w:uiPriority w:val="1"/>
    <w:qFormat/>
    <w:locked/>
    <w:rsid w:val="003D6160"/>
  </w:style>
  <w:style w:type="paragraph" w:styleId="Bezriadkovania">
    <w:name w:val="No Spacing"/>
    <w:link w:val="BezriadkovaniaChar"/>
    <w:uiPriority w:val="1"/>
    <w:qFormat/>
    <w:rsid w:val="003D6160"/>
    <w:pPr>
      <w:spacing w:after="0" w:line="240" w:lineRule="auto"/>
    </w:pPr>
  </w:style>
  <w:style w:type="paragraph" w:styleId="Hlavika">
    <w:name w:val="header"/>
    <w:basedOn w:val="Normlny"/>
    <w:uiPriority w:val="99"/>
    <w:unhideWhenUsed/>
    <w:rsid w:val="32EDFCBB"/>
    <w:pPr>
      <w:tabs>
        <w:tab w:val="center" w:pos="4680"/>
        <w:tab w:val="right" w:pos="9360"/>
      </w:tabs>
      <w:spacing w:after="0" w:line="240" w:lineRule="auto"/>
    </w:pPr>
  </w:style>
  <w:style w:type="paragraph" w:styleId="Pta">
    <w:name w:val="footer"/>
    <w:basedOn w:val="Normlny"/>
    <w:uiPriority w:val="99"/>
    <w:unhideWhenUsed/>
    <w:rsid w:val="32EDFCBB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676FE-CDBE-41CE-AFC0-914B5BC2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431</Words>
  <Characters>2827</Characters>
  <Application>Microsoft Office Word</Application>
  <DocSecurity>0</DocSecurity>
  <Lines>72</Lines>
  <Paragraphs>41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CHDO</dc:creator>
  <cp:keywords/>
  <dc:description/>
  <cp:lastModifiedBy>Barbora Lániková</cp:lastModifiedBy>
  <cp:revision>22</cp:revision>
  <dcterms:created xsi:type="dcterms:W3CDTF">2025-07-02T09:24:00Z</dcterms:created>
  <dcterms:modified xsi:type="dcterms:W3CDTF">2026-02-10T13:50:00Z</dcterms:modified>
</cp:coreProperties>
</file>